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C4" w:rsidRDefault="00DF14AB" w:rsidP="00DF14AB">
      <w:pPr>
        <w:widowControl/>
        <w:shd w:val="clear" w:color="auto" w:fill="FFFFFF"/>
        <w:spacing w:line="585" w:lineRule="atLeast"/>
        <w:outlineLvl w:val="1"/>
        <w:rPr>
          <w:rFonts w:ascii="微软雅黑" w:eastAsia="微软雅黑" w:hAnsi="微软雅黑" w:cs="宋体"/>
          <w:color w:val="333333"/>
          <w:kern w:val="0"/>
          <w:sz w:val="39"/>
          <w:szCs w:val="39"/>
        </w:rPr>
      </w:pPr>
      <w:r>
        <w:rPr>
          <w:rFonts w:ascii="微软雅黑" w:eastAsia="微软雅黑" w:hAnsi="微软雅黑" w:cs="宋体" w:hint="eastAsia"/>
          <w:color w:val="333333"/>
          <w:kern w:val="0"/>
          <w:sz w:val="39"/>
          <w:szCs w:val="39"/>
        </w:rPr>
        <w:t>附件2：</w:t>
      </w:r>
    </w:p>
    <w:p w:rsidR="00150C8B" w:rsidRPr="00150C8B" w:rsidRDefault="00150C8B" w:rsidP="00150C8B">
      <w:pPr>
        <w:widowControl/>
        <w:shd w:val="clear" w:color="auto" w:fill="FFFFFF"/>
        <w:spacing w:line="585" w:lineRule="atLeast"/>
        <w:jc w:val="center"/>
        <w:outlineLvl w:val="1"/>
        <w:rPr>
          <w:rFonts w:ascii="微软雅黑" w:eastAsia="微软雅黑" w:hAnsi="微软雅黑" w:cs="宋体"/>
          <w:color w:val="333333"/>
          <w:kern w:val="0"/>
          <w:sz w:val="39"/>
          <w:szCs w:val="39"/>
        </w:rPr>
      </w:pPr>
      <w:r w:rsidRPr="00150C8B">
        <w:rPr>
          <w:rFonts w:ascii="微软雅黑" w:eastAsia="微软雅黑" w:hAnsi="微软雅黑" w:cs="宋体" w:hint="eastAsia"/>
          <w:color w:val="333333"/>
          <w:kern w:val="0"/>
          <w:sz w:val="39"/>
          <w:szCs w:val="39"/>
        </w:rPr>
        <w:t>国家药监局综合司关于中药配方颗粒备案工作有关事项的通知</w:t>
      </w:r>
    </w:p>
    <w:p w:rsidR="00150C8B" w:rsidRPr="00150C8B" w:rsidRDefault="00150C8B" w:rsidP="00150C8B">
      <w:pPr>
        <w:widowControl/>
        <w:shd w:val="clear" w:color="auto" w:fill="FFFFFF"/>
        <w:spacing w:line="540" w:lineRule="atLeast"/>
        <w:jc w:val="center"/>
        <w:outlineLvl w:val="2"/>
        <w:rPr>
          <w:rFonts w:ascii="微软雅黑" w:eastAsia="微软雅黑" w:hAnsi="微软雅黑" w:cs="宋体"/>
          <w:color w:val="333333"/>
          <w:kern w:val="0"/>
          <w:sz w:val="27"/>
          <w:szCs w:val="27"/>
        </w:rPr>
      </w:pPr>
      <w:r w:rsidRPr="00150C8B">
        <w:rPr>
          <w:rFonts w:ascii="微软雅黑" w:eastAsia="微软雅黑" w:hAnsi="微软雅黑" w:cs="宋体" w:hint="eastAsia"/>
          <w:color w:val="333333"/>
          <w:kern w:val="0"/>
          <w:sz w:val="27"/>
          <w:szCs w:val="27"/>
        </w:rPr>
        <w:t>药监综药注〔2021〕94号</w:t>
      </w:r>
    </w:p>
    <w:p w:rsidR="00150C8B" w:rsidRDefault="00150C8B" w:rsidP="00150C8B">
      <w:pPr>
        <w:pStyle w:val="a3"/>
        <w:spacing w:before="0" w:beforeAutospacing="0" w:after="0" w:afterAutospacing="0" w:line="480" w:lineRule="atLeast"/>
        <w:rPr>
          <w:color w:val="000000"/>
        </w:rPr>
      </w:pPr>
      <w:r>
        <w:rPr>
          <w:color w:val="000000"/>
        </w:rPr>
        <w:t>各省、自治区、直辖市药品监督管理局，新疆生产建设兵团药品监督管理局：</w:t>
      </w:r>
    </w:p>
    <w:p w:rsidR="00150C8B" w:rsidRDefault="00150C8B" w:rsidP="00150C8B">
      <w:pPr>
        <w:pStyle w:val="a3"/>
        <w:spacing w:before="0" w:beforeAutospacing="0" w:after="0" w:afterAutospacing="0" w:line="480" w:lineRule="atLeast"/>
        <w:rPr>
          <w:color w:val="000000"/>
        </w:rPr>
      </w:pPr>
      <w:r>
        <w:rPr>
          <w:color w:val="000000"/>
        </w:rPr>
        <w:t xml:space="preserve">　　按照《国家药监局 国家中医药局 国家卫生健康委 国家医保局关于结束中药配方颗粒试点工作的公告》（2021年第22号）（以下简称《公告》）规定，为规范中药配方颗粒的品种备案管理，确保备案工作平稳有序开展，现将有关事项通知如下：</w:t>
      </w:r>
    </w:p>
    <w:p w:rsidR="00150C8B" w:rsidRDefault="00150C8B" w:rsidP="00150C8B">
      <w:pPr>
        <w:pStyle w:val="a3"/>
        <w:spacing w:before="0" w:beforeAutospacing="0" w:after="0" w:afterAutospacing="0" w:line="480" w:lineRule="atLeast"/>
        <w:rPr>
          <w:color w:val="000000"/>
        </w:rPr>
      </w:pPr>
      <w:r>
        <w:rPr>
          <w:color w:val="000000"/>
        </w:rPr>
        <w:t xml:space="preserve">　　一、自2021年11月1日起，中药配方颗粒品种实施备案管理。在上市销售前，应当按照《公告》有关规定，通过“国家药品监督管理局网上办事大厅”（https://zwfw.nmpa.gov.cn/）“药品业务应用系统-中药配方颗粒备案模块”备案，并获取备案号。用户注册流程参考《国家药监局关于药品注册网上申报的公告》（2020年第145号）。</w:t>
      </w:r>
    </w:p>
    <w:p w:rsidR="00150C8B" w:rsidRDefault="00150C8B" w:rsidP="00150C8B">
      <w:pPr>
        <w:pStyle w:val="a3"/>
        <w:spacing w:before="0" w:beforeAutospacing="0" w:after="0" w:afterAutospacing="0" w:line="480" w:lineRule="atLeast"/>
        <w:rPr>
          <w:color w:val="000000"/>
        </w:rPr>
      </w:pPr>
      <w:r>
        <w:rPr>
          <w:color w:val="000000"/>
        </w:rPr>
        <w:t xml:space="preserve">　　二、中药配方颗粒在其生产企业所在地取得的备案号格式为：上市备字+2位省级区位代码+2位年号+6位顺序号+3位变更顺序号（首次备案3位变更顺序号为000）；跨省销售使用取得的备案号格式为：跨省备字+2位省级区位代码+2位年号+6位顺序号+3位变更顺序号（首次备案3位变更顺序号为000）。</w:t>
      </w:r>
    </w:p>
    <w:p w:rsidR="00150C8B" w:rsidRDefault="00150C8B" w:rsidP="00150C8B">
      <w:pPr>
        <w:pStyle w:val="a3"/>
        <w:spacing w:before="0" w:beforeAutospacing="0" w:after="0" w:afterAutospacing="0" w:line="480" w:lineRule="atLeast"/>
        <w:rPr>
          <w:color w:val="000000"/>
        </w:rPr>
      </w:pPr>
      <w:r>
        <w:rPr>
          <w:color w:val="000000"/>
        </w:rPr>
        <w:t xml:space="preserve">　　三、中药配方颗粒的备案资料应当按照中药配方颗粒备案模块中的填报说明提交，并保证备案资料的真实性、完整性、可溯源性。</w:t>
      </w:r>
    </w:p>
    <w:p w:rsidR="00150C8B" w:rsidRDefault="00150C8B" w:rsidP="00150C8B">
      <w:pPr>
        <w:pStyle w:val="a3"/>
        <w:spacing w:before="0" w:beforeAutospacing="0" w:after="0" w:afterAutospacing="0" w:line="480" w:lineRule="atLeast"/>
        <w:rPr>
          <w:color w:val="000000"/>
        </w:rPr>
      </w:pPr>
      <w:r>
        <w:rPr>
          <w:color w:val="000000"/>
        </w:rPr>
        <w:t xml:space="preserve">　　四、各省级药品监督管理部门应当自备案号生成之日起5日内在国家药品监督管理局网站上统一公布有关信息，供社会公众查询。信息包括：中药配方颗粒名称、生产企业、生产地址、备案号及备案时间、规格、包装规格、保质期、中药配方颗粒执行标准、中药饮片执行标准、不良反应监测信息（若有）等。</w:t>
      </w:r>
    </w:p>
    <w:p w:rsidR="00150C8B" w:rsidRDefault="00150C8B" w:rsidP="00150C8B">
      <w:pPr>
        <w:pStyle w:val="a3"/>
        <w:spacing w:before="0" w:beforeAutospacing="0" w:after="0" w:afterAutospacing="0" w:line="480" w:lineRule="atLeast"/>
        <w:rPr>
          <w:color w:val="000000"/>
        </w:rPr>
      </w:pPr>
      <w:r>
        <w:rPr>
          <w:color w:val="000000"/>
        </w:rPr>
        <w:lastRenderedPageBreak/>
        <w:t xml:space="preserve">　　中药配方颗粒备案内容中的炮制及生产工艺资料、内控药品标准等资料不予公开。</w:t>
      </w:r>
    </w:p>
    <w:p w:rsidR="00150C8B" w:rsidRDefault="00150C8B" w:rsidP="00150C8B">
      <w:pPr>
        <w:pStyle w:val="a3"/>
        <w:spacing w:before="0" w:beforeAutospacing="0" w:after="0" w:afterAutospacing="0" w:line="480" w:lineRule="atLeast"/>
        <w:rPr>
          <w:color w:val="000000"/>
        </w:rPr>
      </w:pPr>
      <w:r>
        <w:rPr>
          <w:color w:val="000000"/>
        </w:rPr>
        <w:t xml:space="preserve">　　五、中药配方颗粒的备案信息不得随意变更。已备案的中药配方颗粒，涉及生产工艺（含辅料）、质量标准、包装材料、生产地址等影响中药配方颗粒质量的信息拟发生变更的，应当按上述程序和要求报中药配方颗粒生产企业所在地省级药品监督管理部门备案。备案完成后，中药配方颗粒的备案号自动更新。</w:t>
      </w:r>
    </w:p>
    <w:p w:rsidR="00150C8B" w:rsidRDefault="00150C8B" w:rsidP="00150C8B">
      <w:pPr>
        <w:pStyle w:val="a3"/>
        <w:spacing w:before="0" w:beforeAutospacing="0" w:after="0" w:afterAutospacing="0" w:line="480" w:lineRule="atLeast"/>
        <w:rPr>
          <w:color w:val="000000"/>
        </w:rPr>
      </w:pPr>
      <w:r>
        <w:rPr>
          <w:color w:val="000000"/>
        </w:rPr>
        <w:t xml:space="preserve">　　其他信息拟发生变更的，可通过中药配方颗粒备案模块自行更新相应的备案信息，备案号不变。</w:t>
      </w:r>
    </w:p>
    <w:p w:rsidR="00150C8B" w:rsidRDefault="00150C8B" w:rsidP="00150C8B">
      <w:pPr>
        <w:pStyle w:val="a3"/>
        <w:spacing w:before="0" w:beforeAutospacing="0" w:after="0" w:afterAutospacing="0" w:line="480" w:lineRule="atLeast"/>
        <w:rPr>
          <w:color w:val="000000"/>
        </w:rPr>
      </w:pPr>
      <w:r>
        <w:rPr>
          <w:color w:val="000000"/>
        </w:rPr>
        <w:t xml:space="preserve">　　六、年度报告应当自取得备案号后下一年度开始实施，于每年3月31日前应通过中药配方颗粒备案模块提交。</w:t>
      </w:r>
    </w:p>
    <w:p w:rsidR="00150C8B" w:rsidRDefault="00150C8B" w:rsidP="00150C8B">
      <w:pPr>
        <w:pStyle w:val="a3"/>
        <w:spacing w:before="0" w:beforeAutospacing="0" w:after="0" w:afterAutospacing="0" w:line="480" w:lineRule="atLeast"/>
        <w:rPr>
          <w:color w:val="000000"/>
        </w:rPr>
      </w:pPr>
      <w:r>
        <w:rPr>
          <w:color w:val="000000"/>
        </w:rPr>
        <w:t xml:space="preserve">　　七、各省级药品监督管理部门应当在备案公布后30日内完成对备案品种的审查，必要时组织开展现场核查与检验。中药配方颗粒品种的备案资料可供药品监督管理部门监督检查及延伸检查使用。</w:t>
      </w:r>
    </w:p>
    <w:p w:rsidR="00150C8B" w:rsidRDefault="00150C8B" w:rsidP="00150C8B">
      <w:pPr>
        <w:pStyle w:val="a3"/>
        <w:spacing w:before="0" w:beforeAutospacing="0" w:after="0" w:afterAutospacing="0" w:line="480" w:lineRule="atLeast"/>
        <w:rPr>
          <w:color w:val="000000"/>
        </w:rPr>
      </w:pPr>
      <w:r>
        <w:rPr>
          <w:color w:val="000000"/>
        </w:rPr>
        <w:t xml:space="preserve">　　八、监督检查中发现存在以下情形之一的，省级药品监督管理部门应当取消备案，并在中药配方颗粒备案模块公开相关信息：</w:t>
      </w:r>
    </w:p>
    <w:p w:rsidR="00150C8B" w:rsidRDefault="00150C8B" w:rsidP="00150C8B">
      <w:pPr>
        <w:pStyle w:val="a3"/>
        <w:spacing w:before="0" w:beforeAutospacing="0" w:after="0" w:afterAutospacing="0" w:line="480" w:lineRule="atLeast"/>
        <w:rPr>
          <w:color w:val="000000"/>
        </w:rPr>
      </w:pPr>
      <w:r>
        <w:rPr>
          <w:color w:val="000000"/>
        </w:rPr>
        <w:t xml:space="preserve">　　　　（一）备案资料不真实的；</w:t>
      </w:r>
    </w:p>
    <w:p w:rsidR="00150C8B" w:rsidRDefault="00150C8B" w:rsidP="00150C8B">
      <w:pPr>
        <w:pStyle w:val="a3"/>
        <w:spacing w:before="0" w:beforeAutospacing="0" w:after="0" w:afterAutospacing="0" w:line="480" w:lineRule="atLeast"/>
        <w:rPr>
          <w:color w:val="000000"/>
        </w:rPr>
      </w:pPr>
      <w:r>
        <w:rPr>
          <w:color w:val="000000"/>
        </w:rPr>
        <w:t xml:space="preserve">　　　　（二）备案资料与实际生产、销售情况不一致的；</w:t>
      </w:r>
    </w:p>
    <w:p w:rsidR="00150C8B" w:rsidRDefault="00150C8B" w:rsidP="00150C8B">
      <w:pPr>
        <w:pStyle w:val="a3"/>
        <w:spacing w:before="0" w:beforeAutospacing="0" w:after="0" w:afterAutospacing="0" w:line="480" w:lineRule="atLeast"/>
        <w:rPr>
          <w:color w:val="000000"/>
        </w:rPr>
      </w:pPr>
      <w:r>
        <w:rPr>
          <w:color w:val="000000"/>
        </w:rPr>
        <w:t xml:space="preserve">　　　　（三）生产企业的生产许可证被依法吊销、撤销、注销的；</w:t>
      </w:r>
    </w:p>
    <w:p w:rsidR="00150C8B" w:rsidRDefault="00150C8B" w:rsidP="00150C8B">
      <w:pPr>
        <w:pStyle w:val="a3"/>
        <w:spacing w:before="0" w:beforeAutospacing="0" w:after="0" w:afterAutospacing="0" w:line="480" w:lineRule="atLeast"/>
        <w:rPr>
          <w:color w:val="000000"/>
        </w:rPr>
      </w:pPr>
      <w:r>
        <w:rPr>
          <w:color w:val="000000"/>
        </w:rPr>
        <w:t xml:space="preserve">　　　　（四）备案人申请取消备案的；</w:t>
      </w:r>
    </w:p>
    <w:p w:rsidR="00150C8B" w:rsidRDefault="00150C8B" w:rsidP="00150C8B">
      <w:pPr>
        <w:pStyle w:val="a3"/>
        <w:spacing w:before="0" w:beforeAutospacing="0" w:after="0" w:afterAutospacing="0" w:line="480" w:lineRule="atLeast"/>
        <w:rPr>
          <w:color w:val="000000"/>
        </w:rPr>
      </w:pPr>
      <w:r>
        <w:rPr>
          <w:color w:val="000000"/>
        </w:rPr>
        <w:t xml:space="preserve">　　　　（五）备案后审查不通过的；</w:t>
      </w:r>
    </w:p>
    <w:p w:rsidR="00150C8B" w:rsidRDefault="00150C8B" w:rsidP="00150C8B">
      <w:pPr>
        <w:pStyle w:val="a3"/>
        <w:spacing w:before="0" w:beforeAutospacing="0" w:after="0" w:afterAutospacing="0" w:line="480" w:lineRule="atLeast"/>
        <w:rPr>
          <w:color w:val="000000"/>
        </w:rPr>
      </w:pPr>
      <w:r>
        <w:rPr>
          <w:color w:val="000000"/>
        </w:rPr>
        <w:t xml:space="preserve">　　　　（六）存在严重质量安全风险的；</w:t>
      </w:r>
    </w:p>
    <w:p w:rsidR="00150C8B" w:rsidRDefault="00150C8B" w:rsidP="00150C8B">
      <w:pPr>
        <w:pStyle w:val="a3"/>
        <w:spacing w:before="0" w:beforeAutospacing="0" w:after="0" w:afterAutospacing="0" w:line="480" w:lineRule="atLeast"/>
        <w:rPr>
          <w:color w:val="000000"/>
        </w:rPr>
      </w:pPr>
      <w:r>
        <w:rPr>
          <w:color w:val="000000"/>
        </w:rPr>
        <w:t xml:space="preserve">　　　　（七）依法应当取消备案的其他情形。</w:t>
      </w:r>
    </w:p>
    <w:p w:rsidR="00150C8B" w:rsidRDefault="00150C8B" w:rsidP="00150C8B">
      <w:pPr>
        <w:pStyle w:val="a3"/>
        <w:spacing w:before="0" w:beforeAutospacing="0" w:after="0" w:afterAutospacing="0" w:line="480" w:lineRule="atLeast"/>
        <w:rPr>
          <w:color w:val="000000"/>
        </w:rPr>
      </w:pPr>
      <w:r>
        <w:rPr>
          <w:color w:val="000000"/>
        </w:rPr>
        <w:t xml:space="preserve">　　九、涉及濒危野生动植物、医疗用毒性药品、麻醉药品、精神药品和药品类易制毒化学品等的中药配方颗粒的备案，除按照本通知的规定办理外，还应当符合国家的其他有关规定。</w:t>
      </w:r>
    </w:p>
    <w:p w:rsidR="00150C8B" w:rsidRDefault="00150C8B" w:rsidP="00150C8B">
      <w:pPr>
        <w:pStyle w:val="a3"/>
        <w:spacing w:before="0" w:beforeAutospacing="0" w:after="0" w:afterAutospacing="0" w:line="480" w:lineRule="atLeast"/>
        <w:rPr>
          <w:color w:val="000000"/>
        </w:rPr>
      </w:pPr>
      <w:r>
        <w:rPr>
          <w:color w:val="000000"/>
        </w:rPr>
        <w:t xml:space="preserve">　　十、自2021年11月1日起，中药配方颗粒应当按照《公告》规定进行生产。中药配方颗粒试点企业在2021年11月1日前生产的中药配方颗粒，可以在各省级药品监督管理部门备案的医疗机构内按规定使用，各省级药品监督管理部门应当加强监管。</w:t>
      </w:r>
    </w:p>
    <w:p w:rsidR="00150C8B" w:rsidRDefault="00150C8B" w:rsidP="00150C8B">
      <w:pPr>
        <w:pStyle w:val="a3"/>
        <w:spacing w:before="0" w:beforeAutospacing="0" w:after="0" w:afterAutospacing="0" w:line="480" w:lineRule="atLeast"/>
        <w:rPr>
          <w:color w:val="000000"/>
        </w:rPr>
      </w:pPr>
      <w:r>
        <w:rPr>
          <w:color w:val="000000"/>
        </w:rPr>
        <w:lastRenderedPageBreak/>
        <w:t xml:space="preserve">　　十一、各省级药品监督管理部门在中药配方颗粒备案工作中应当遵循公开、公平、公正的原则，加强和企业沟通交流，指导企业开展备案，提供便民、优质、高效的服务，并督促企业履行药品全生命周期的主体责任和相关义务。</w:t>
      </w:r>
    </w:p>
    <w:p w:rsidR="00150C8B" w:rsidRDefault="00150C8B" w:rsidP="00150C8B">
      <w:pPr>
        <w:pStyle w:val="a3"/>
        <w:spacing w:before="0" w:beforeAutospacing="0" w:after="0" w:afterAutospacing="0" w:line="480" w:lineRule="atLeast"/>
        <w:rPr>
          <w:color w:val="000000"/>
        </w:rPr>
      </w:pPr>
      <w:r>
        <w:rPr>
          <w:color w:val="000000"/>
        </w:rPr>
        <w:t xml:space="preserve">　　特此通知。</w:t>
      </w:r>
    </w:p>
    <w:p w:rsidR="00C53A70" w:rsidRDefault="00C53A70"/>
    <w:sectPr w:rsidR="00C53A70" w:rsidSect="00DE5F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39B" w:rsidRDefault="0018239B" w:rsidP="004F065C">
      <w:r>
        <w:separator/>
      </w:r>
    </w:p>
  </w:endnote>
  <w:endnote w:type="continuationSeparator" w:id="1">
    <w:p w:rsidR="0018239B" w:rsidRDefault="0018239B" w:rsidP="004F0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39B" w:rsidRDefault="0018239B" w:rsidP="004F065C">
      <w:r>
        <w:separator/>
      </w:r>
    </w:p>
  </w:footnote>
  <w:footnote w:type="continuationSeparator" w:id="1">
    <w:p w:rsidR="0018239B" w:rsidRDefault="0018239B" w:rsidP="004F0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FB5"/>
    <w:rsid w:val="000124B4"/>
    <w:rsid w:val="0005072A"/>
    <w:rsid w:val="00050FB5"/>
    <w:rsid w:val="00051237"/>
    <w:rsid w:val="00053358"/>
    <w:rsid w:val="0006327B"/>
    <w:rsid w:val="00075AEF"/>
    <w:rsid w:val="00090071"/>
    <w:rsid w:val="000962A6"/>
    <w:rsid w:val="000A1D6F"/>
    <w:rsid w:val="000D1C3C"/>
    <w:rsid w:val="000D30D9"/>
    <w:rsid w:val="000D520E"/>
    <w:rsid w:val="000E1F6F"/>
    <w:rsid w:val="000E5E40"/>
    <w:rsid w:val="000F6B03"/>
    <w:rsid w:val="00103C78"/>
    <w:rsid w:val="00103D7A"/>
    <w:rsid w:val="001075D9"/>
    <w:rsid w:val="00107AEC"/>
    <w:rsid w:val="00110E6D"/>
    <w:rsid w:val="0011245E"/>
    <w:rsid w:val="00114210"/>
    <w:rsid w:val="00114673"/>
    <w:rsid w:val="0011734F"/>
    <w:rsid w:val="0012056C"/>
    <w:rsid w:val="001343E7"/>
    <w:rsid w:val="00143A59"/>
    <w:rsid w:val="0014726C"/>
    <w:rsid w:val="00150C8B"/>
    <w:rsid w:val="00152DE5"/>
    <w:rsid w:val="001604A3"/>
    <w:rsid w:val="00162190"/>
    <w:rsid w:val="001656C2"/>
    <w:rsid w:val="0017570A"/>
    <w:rsid w:val="001763B6"/>
    <w:rsid w:val="001778F0"/>
    <w:rsid w:val="0018239B"/>
    <w:rsid w:val="00182A37"/>
    <w:rsid w:val="00186407"/>
    <w:rsid w:val="00187E2C"/>
    <w:rsid w:val="001B254A"/>
    <w:rsid w:val="001B6DB2"/>
    <w:rsid w:val="001C2227"/>
    <w:rsid w:val="001C3D35"/>
    <w:rsid w:val="001C6A4B"/>
    <w:rsid w:val="001D1297"/>
    <w:rsid w:val="001D5124"/>
    <w:rsid w:val="001D5D4A"/>
    <w:rsid w:val="001D6F25"/>
    <w:rsid w:val="001F48CF"/>
    <w:rsid w:val="00203B91"/>
    <w:rsid w:val="00210E00"/>
    <w:rsid w:val="00213342"/>
    <w:rsid w:val="00225DC0"/>
    <w:rsid w:val="002278E7"/>
    <w:rsid w:val="002444EC"/>
    <w:rsid w:val="002444F9"/>
    <w:rsid w:val="00264A03"/>
    <w:rsid w:val="00271470"/>
    <w:rsid w:val="0027237F"/>
    <w:rsid w:val="00275674"/>
    <w:rsid w:val="00275CF7"/>
    <w:rsid w:val="00285396"/>
    <w:rsid w:val="0028714B"/>
    <w:rsid w:val="002873E4"/>
    <w:rsid w:val="0029497B"/>
    <w:rsid w:val="00295E82"/>
    <w:rsid w:val="00296EE3"/>
    <w:rsid w:val="002B4723"/>
    <w:rsid w:val="002C5A66"/>
    <w:rsid w:val="002D1EB6"/>
    <w:rsid w:val="002D3EE0"/>
    <w:rsid w:val="002E07BA"/>
    <w:rsid w:val="002E6A80"/>
    <w:rsid w:val="002F1448"/>
    <w:rsid w:val="0030271E"/>
    <w:rsid w:val="00304F15"/>
    <w:rsid w:val="0031233C"/>
    <w:rsid w:val="0031793B"/>
    <w:rsid w:val="00317A9D"/>
    <w:rsid w:val="00322B4C"/>
    <w:rsid w:val="00324E81"/>
    <w:rsid w:val="003364FF"/>
    <w:rsid w:val="003373E3"/>
    <w:rsid w:val="00344C98"/>
    <w:rsid w:val="00351852"/>
    <w:rsid w:val="00353C03"/>
    <w:rsid w:val="00353F4F"/>
    <w:rsid w:val="00357B94"/>
    <w:rsid w:val="00362A38"/>
    <w:rsid w:val="003669CA"/>
    <w:rsid w:val="003839DC"/>
    <w:rsid w:val="0039088C"/>
    <w:rsid w:val="003A2DF3"/>
    <w:rsid w:val="003A5F03"/>
    <w:rsid w:val="003A6F24"/>
    <w:rsid w:val="003A7257"/>
    <w:rsid w:val="003B0C91"/>
    <w:rsid w:val="003B2D35"/>
    <w:rsid w:val="003B30BD"/>
    <w:rsid w:val="003B7D9C"/>
    <w:rsid w:val="003C2071"/>
    <w:rsid w:val="003C2389"/>
    <w:rsid w:val="003C58D8"/>
    <w:rsid w:val="003D37C8"/>
    <w:rsid w:val="003E0CB4"/>
    <w:rsid w:val="003E6AB2"/>
    <w:rsid w:val="003F7CD7"/>
    <w:rsid w:val="004028B9"/>
    <w:rsid w:val="00406D5E"/>
    <w:rsid w:val="00413560"/>
    <w:rsid w:val="00416F03"/>
    <w:rsid w:val="00423772"/>
    <w:rsid w:val="00427FC7"/>
    <w:rsid w:val="00433209"/>
    <w:rsid w:val="00440963"/>
    <w:rsid w:val="004430EC"/>
    <w:rsid w:val="00446F1C"/>
    <w:rsid w:val="00460909"/>
    <w:rsid w:val="00465583"/>
    <w:rsid w:val="00470281"/>
    <w:rsid w:val="00470F61"/>
    <w:rsid w:val="00497FB2"/>
    <w:rsid w:val="004A38C3"/>
    <w:rsid w:val="004A42D4"/>
    <w:rsid w:val="004A55C4"/>
    <w:rsid w:val="004A7315"/>
    <w:rsid w:val="004C4E30"/>
    <w:rsid w:val="004D0A22"/>
    <w:rsid w:val="004D57EF"/>
    <w:rsid w:val="004F065C"/>
    <w:rsid w:val="004F0A5E"/>
    <w:rsid w:val="004F3ED7"/>
    <w:rsid w:val="0050389A"/>
    <w:rsid w:val="0051645D"/>
    <w:rsid w:val="00521C1D"/>
    <w:rsid w:val="005251FD"/>
    <w:rsid w:val="00530839"/>
    <w:rsid w:val="00544DDE"/>
    <w:rsid w:val="00553A64"/>
    <w:rsid w:val="00571273"/>
    <w:rsid w:val="005723F0"/>
    <w:rsid w:val="00577334"/>
    <w:rsid w:val="005802CE"/>
    <w:rsid w:val="005A2597"/>
    <w:rsid w:val="005B480D"/>
    <w:rsid w:val="005B6C6E"/>
    <w:rsid w:val="005B7238"/>
    <w:rsid w:val="005C1C0F"/>
    <w:rsid w:val="005C31A8"/>
    <w:rsid w:val="005C696B"/>
    <w:rsid w:val="005D1E51"/>
    <w:rsid w:val="005D67C4"/>
    <w:rsid w:val="005E1FBC"/>
    <w:rsid w:val="005E78FD"/>
    <w:rsid w:val="005F2CD0"/>
    <w:rsid w:val="0060799C"/>
    <w:rsid w:val="00614A02"/>
    <w:rsid w:val="00617D60"/>
    <w:rsid w:val="00624194"/>
    <w:rsid w:val="006311AE"/>
    <w:rsid w:val="00631E9B"/>
    <w:rsid w:val="00634557"/>
    <w:rsid w:val="006377B8"/>
    <w:rsid w:val="00643B58"/>
    <w:rsid w:val="006533FB"/>
    <w:rsid w:val="00664DE7"/>
    <w:rsid w:val="006A3DBE"/>
    <w:rsid w:val="006A7013"/>
    <w:rsid w:val="006B1347"/>
    <w:rsid w:val="006B25F1"/>
    <w:rsid w:val="006B43D4"/>
    <w:rsid w:val="006B76B8"/>
    <w:rsid w:val="006B77A9"/>
    <w:rsid w:val="006C389E"/>
    <w:rsid w:val="006C60C5"/>
    <w:rsid w:val="006D29AB"/>
    <w:rsid w:val="006D333A"/>
    <w:rsid w:val="006E1208"/>
    <w:rsid w:val="006E1255"/>
    <w:rsid w:val="006E3E57"/>
    <w:rsid w:val="006E532B"/>
    <w:rsid w:val="006F312E"/>
    <w:rsid w:val="006F44D6"/>
    <w:rsid w:val="00722A11"/>
    <w:rsid w:val="00741380"/>
    <w:rsid w:val="00744502"/>
    <w:rsid w:val="00754006"/>
    <w:rsid w:val="00760D57"/>
    <w:rsid w:val="0077127C"/>
    <w:rsid w:val="00771E5F"/>
    <w:rsid w:val="00772030"/>
    <w:rsid w:val="007820EE"/>
    <w:rsid w:val="00786E94"/>
    <w:rsid w:val="00793204"/>
    <w:rsid w:val="00794860"/>
    <w:rsid w:val="007958C1"/>
    <w:rsid w:val="007A4841"/>
    <w:rsid w:val="007A67D2"/>
    <w:rsid w:val="007B471B"/>
    <w:rsid w:val="007C0297"/>
    <w:rsid w:val="007C0540"/>
    <w:rsid w:val="007C7537"/>
    <w:rsid w:val="007D75C8"/>
    <w:rsid w:val="00805085"/>
    <w:rsid w:val="00807876"/>
    <w:rsid w:val="008171F0"/>
    <w:rsid w:val="008175AC"/>
    <w:rsid w:val="00824C8B"/>
    <w:rsid w:val="00831608"/>
    <w:rsid w:val="00831F43"/>
    <w:rsid w:val="00832216"/>
    <w:rsid w:val="0083364E"/>
    <w:rsid w:val="0084186C"/>
    <w:rsid w:val="00875D61"/>
    <w:rsid w:val="00882EB1"/>
    <w:rsid w:val="00891141"/>
    <w:rsid w:val="008B61AC"/>
    <w:rsid w:val="008C36AA"/>
    <w:rsid w:val="008C405F"/>
    <w:rsid w:val="008E0CF8"/>
    <w:rsid w:val="00906E59"/>
    <w:rsid w:val="0090776F"/>
    <w:rsid w:val="009228E8"/>
    <w:rsid w:val="00922B3A"/>
    <w:rsid w:val="0092375E"/>
    <w:rsid w:val="009245FD"/>
    <w:rsid w:val="00924DD1"/>
    <w:rsid w:val="00925CA9"/>
    <w:rsid w:val="009300C3"/>
    <w:rsid w:val="00932E86"/>
    <w:rsid w:val="0093343D"/>
    <w:rsid w:val="009345FC"/>
    <w:rsid w:val="00935C5C"/>
    <w:rsid w:val="00937057"/>
    <w:rsid w:val="00944ECC"/>
    <w:rsid w:val="0095132B"/>
    <w:rsid w:val="00952970"/>
    <w:rsid w:val="0095469D"/>
    <w:rsid w:val="00966F37"/>
    <w:rsid w:val="009673A7"/>
    <w:rsid w:val="009813EE"/>
    <w:rsid w:val="00991537"/>
    <w:rsid w:val="00993A68"/>
    <w:rsid w:val="00993D1D"/>
    <w:rsid w:val="0099651F"/>
    <w:rsid w:val="009A2164"/>
    <w:rsid w:val="009A4630"/>
    <w:rsid w:val="009B6CF0"/>
    <w:rsid w:val="009C717E"/>
    <w:rsid w:val="009E0151"/>
    <w:rsid w:val="009F09B9"/>
    <w:rsid w:val="009F4387"/>
    <w:rsid w:val="00A04523"/>
    <w:rsid w:val="00A04C49"/>
    <w:rsid w:val="00A071AB"/>
    <w:rsid w:val="00A11A05"/>
    <w:rsid w:val="00A15995"/>
    <w:rsid w:val="00A15C9A"/>
    <w:rsid w:val="00A322D8"/>
    <w:rsid w:val="00A33FF4"/>
    <w:rsid w:val="00A418B6"/>
    <w:rsid w:val="00A46C67"/>
    <w:rsid w:val="00A51B74"/>
    <w:rsid w:val="00A569B4"/>
    <w:rsid w:val="00A62B01"/>
    <w:rsid w:val="00A63B75"/>
    <w:rsid w:val="00A84151"/>
    <w:rsid w:val="00AA0759"/>
    <w:rsid w:val="00AA4B73"/>
    <w:rsid w:val="00AB1D0F"/>
    <w:rsid w:val="00AB3760"/>
    <w:rsid w:val="00AB403C"/>
    <w:rsid w:val="00AB5C46"/>
    <w:rsid w:val="00AB69EF"/>
    <w:rsid w:val="00AC3CFE"/>
    <w:rsid w:val="00AD164E"/>
    <w:rsid w:val="00AD6A2E"/>
    <w:rsid w:val="00AF185A"/>
    <w:rsid w:val="00B021DE"/>
    <w:rsid w:val="00B061FA"/>
    <w:rsid w:val="00B126F4"/>
    <w:rsid w:val="00B31D1B"/>
    <w:rsid w:val="00B40DEF"/>
    <w:rsid w:val="00B4669D"/>
    <w:rsid w:val="00B57AFC"/>
    <w:rsid w:val="00B631DF"/>
    <w:rsid w:val="00B748D1"/>
    <w:rsid w:val="00B93B84"/>
    <w:rsid w:val="00BB1A68"/>
    <w:rsid w:val="00BB47CE"/>
    <w:rsid w:val="00BB6D1D"/>
    <w:rsid w:val="00BC2405"/>
    <w:rsid w:val="00BC2501"/>
    <w:rsid w:val="00BC3DF0"/>
    <w:rsid w:val="00BD1023"/>
    <w:rsid w:val="00BE089B"/>
    <w:rsid w:val="00BE3A4E"/>
    <w:rsid w:val="00BE45ED"/>
    <w:rsid w:val="00BF3F50"/>
    <w:rsid w:val="00BF68FE"/>
    <w:rsid w:val="00C213EF"/>
    <w:rsid w:val="00C220EB"/>
    <w:rsid w:val="00C22533"/>
    <w:rsid w:val="00C3465F"/>
    <w:rsid w:val="00C37603"/>
    <w:rsid w:val="00C465A1"/>
    <w:rsid w:val="00C53A70"/>
    <w:rsid w:val="00C61870"/>
    <w:rsid w:val="00C63F4E"/>
    <w:rsid w:val="00C77272"/>
    <w:rsid w:val="00C8228C"/>
    <w:rsid w:val="00C83BE4"/>
    <w:rsid w:val="00C83F6E"/>
    <w:rsid w:val="00C91B47"/>
    <w:rsid w:val="00C95D43"/>
    <w:rsid w:val="00CA041B"/>
    <w:rsid w:val="00CA294D"/>
    <w:rsid w:val="00CA6AE6"/>
    <w:rsid w:val="00CB4AE0"/>
    <w:rsid w:val="00CD541D"/>
    <w:rsid w:val="00CE092C"/>
    <w:rsid w:val="00CE4C34"/>
    <w:rsid w:val="00CF5293"/>
    <w:rsid w:val="00D0280B"/>
    <w:rsid w:val="00D10339"/>
    <w:rsid w:val="00D10841"/>
    <w:rsid w:val="00D11A13"/>
    <w:rsid w:val="00D2220E"/>
    <w:rsid w:val="00D24894"/>
    <w:rsid w:val="00D254B3"/>
    <w:rsid w:val="00D26928"/>
    <w:rsid w:val="00D3234C"/>
    <w:rsid w:val="00D33F07"/>
    <w:rsid w:val="00D43404"/>
    <w:rsid w:val="00D47911"/>
    <w:rsid w:val="00D50D78"/>
    <w:rsid w:val="00D551CD"/>
    <w:rsid w:val="00D57649"/>
    <w:rsid w:val="00D60843"/>
    <w:rsid w:val="00D838AE"/>
    <w:rsid w:val="00D86364"/>
    <w:rsid w:val="00D91C5C"/>
    <w:rsid w:val="00DA3E92"/>
    <w:rsid w:val="00DB0E29"/>
    <w:rsid w:val="00DB5C23"/>
    <w:rsid w:val="00DC6794"/>
    <w:rsid w:val="00DD004E"/>
    <w:rsid w:val="00DD289C"/>
    <w:rsid w:val="00DE0365"/>
    <w:rsid w:val="00DE1A75"/>
    <w:rsid w:val="00DE5D3D"/>
    <w:rsid w:val="00DE5F34"/>
    <w:rsid w:val="00DF06C5"/>
    <w:rsid w:val="00DF14AB"/>
    <w:rsid w:val="00E02641"/>
    <w:rsid w:val="00E066BB"/>
    <w:rsid w:val="00E32177"/>
    <w:rsid w:val="00E50E65"/>
    <w:rsid w:val="00E57DF6"/>
    <w:rsid w:val="00E85E20"/>
    <w:rsid w:val="00E91FA8"/>
    <w:rsid w:val="00E92A9D"/>
    <w:rsid w:val="00E94DEA"/>
    <w:rsid w:val="00EB2641"/>
    <w:rsid w:val="00EB760A"/>
    <w:rsid w:val="00EC062A"/>
    <w:rsid w:val="00EC17CF"/>
    <w:rsid w:val="00ED567B"/>
    <w:rsid w:val="00ED7DC6"/>
    <w:rsid w:val="00EF1F2E"/>
    <w:rsid w:val="00F02282"/>
    <w:rsid w:val="00F052F0"/>
    <w:rsid w:val="00F07091"/>
    <w:rsid w:val="00F10FB2"/>
    <w:rsid w:val="00F12D2E"/>
    <w:rsid w:val="00F15F28"/>
    <w:rsid w:val="00F25B96"/>
    <w:rsid w:val="00F30902"/>
    <w:rsid w:val="00F71BB7"/>
    <w:rsid w:val="00F728A7"/>
    <w:rsid w:val="00F774AA"/>
    <w:rsid w:val="00F8148F"/>
    <w:rsid w:val="00F8408C"/>
    <w:rsid w:val="00F8472C"/>
    <w:rsid w:val="00F86AFD"/>
    <w:rsid w:val="00F93BFA"/>
    <w:rsid w:val="00F965B3"/>
    <w:rsid w:val="00FA5CFE"/>
    <w:rsid w:val="00FB17A2"/>
    <w:rsid w:val="00FB4C37"/>
    <w:rsid w:val="00FB79FE"/>
    <w:rsid w:val="00FC41C4"/>
    <w:rsid w:val="00FC4B00"/>
    <w:rsid w:val="00FD4A7C"/>
    <w:rsid w:val="00FF2508"/>
    <w:rsid w:val="00FF5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34"/>
    <w:pPr>
      <w:widowControl w:val="0"/>
      <w:jc w:val="both"/>
    </w:pPr>
  </w:style>
  <w:style w:type="paragraph" w:styleId="2">
    <w:name w:val="heading 2"/>
    <w:basedOn w:val="a"/>
    <w:link w:val="2Char"/>
    <w:uiPriority w:val="9"/>
    <w:qFormat/>
    <w:rsid w:val="00150C8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50C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0C8B"/>
    <w:rPr>
      <w:rFonts w:ascii="宋体" w:eastAsia="宋体" w:hAnsi="宋体" w:cs="宋体"/>
      <w:b/>
      <w:bCs/>
      <w:kern w:val="0"/>
      <w:sz w:val="36"/>
      <w:szCs w:val="36"/>
    </w:rPr>
  </w:style>
  <w:style w:type="character" w:customStyle="1" w:styleId="3Char">
    <w:name w:val="标题 3 Char"/>
    <w:basedOn w:val="a0"/>
    <w:link w:val="3"/>
    <w:uiPriority w:val="9"/>
    <w:rsid w:val="00150C8B"/>
    <w:rPr>
      <w:rFonts w:ascii="宋体" w:eastAsia="宋体" w:hAnsi="宋体" w:cs="宋体"/>
      <w:b/>
      <w:bCs/>
      <w:kern w:val="0"/>
      <w:sz w:val="27"/>
      <w:szCs w:val="27"/>
    </w:rPr>
  </w:style>
  <w:style w:type="paragraph" w:styleId="a3">
    <w:name w:val="Normal (Web)"/>
    <w:basedOn w:val="a"/>
    <w:uiPriority w:val="99"/>
    <w:unhideWhenUsed/>
    <w:rsid w:val="00150C8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7C4"/>
    <w:rPr>
      <w:color w:val="0000FF"/>
      <w:u w:val="single"/>
    </w:rPr>
  </w:style>
  <w:style w:type="paragraph" w:styleId="a5">
    <w:name w:val="header"/>
    <w:basedOn w:val="a"/>
    <w:link w:val="Char"/>
    <w:uiPriority w:val="99"/>
    <w:semiHidden/>
    <w:unhideWhenUsed/>
    <w:rsid w:val="004F0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F065C"/>
    <w:rPr>
      <w:sz w:val="18"/>
      <w:szCs w:val="18"/>
    </w:rPr>
  </w:style>
  <w:style w:type="paragraph" w:styleId="a6">
    <w:name w:val="footer"/>
    <w:basedOn w:val="a"/>
    <w:link w:val="Char0"/>
    <w:uiPriority w:val="99"/>
    <w:semiHidden/>
    <w:unhideWhenUsed/>
    <w:rsid w:val="004F065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F06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50C8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50C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0C8B"/>
    <w:rPr>
      <w:rFonts w:ascii="宋体" w:eastAsia="宋体" w:hAnsi="宋体" w:cs="宋体"/>
      <w:b/>
      <w:bCs/>
      <w:kern w:val="0"/>
      <w:sz w:val="36"/>
      <w:szCs w:val="36"/>
    </w:rPr>
  </w:style>
  <w:style w:type="character" w:customStyle="1" w:styleId="3Char">
    <w:name w:val="标题 3 Char"/>
    <w:basedOn w:val="a0"/>
    <w:link w:val="3"/>
    <w:uiPriority w:val="9"/>
    <w:rsid w:val="00150C8B"/>
    <w:rPr>
      <w:rFonts w:ascii="宋体" w:eastAsia="宋体" w:hAnsi="宋体" w:cs="宋体"/>
      <w:b/>
      <w:bCs/>
      <w:kern w:val="0"/>
      <w:sz w:val="27"/>
      <w:szCs w:val="27"/>
    </w:rPr>
  </w:style>
  <w:style w:type="paragraph" w:styleId="a3">
    <w:name w:val="Normal (Web)"/>
    <w:basedOn w:val="a"/>
    <w:uiPriority w:val="99"/>
    <w:unhideWhenUsed/>
    <w:rsid w:val="00150C8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7C4"/>
    <w:rPr>
      <w:color w:val="0000FF"/>
      <w:u w:val="single"/>
    </w:rPr>
  </w:style>
</w:styles>
</file>

<file path=word/webSettings.xml><?xml version="1.0" encoding="utf-8"?>
<w:webSettings xmlns:r="http://schemas.openxmlformats.org/officeDocument/2006/relationships" xmlns:w="http://schemas.openxmlformats.org/wordprocessingml/2006/main">
  <w:divs>
    <w:div w:id="399594057">
      <w:bodyDiv w:val="1"/>
      <w:marLeft w:val="0"/>
      <w:marRight w:val="0"/>
      <w:marTop w:val="0"/>
      <w:marBottom w:val="0"/>
      <w:divBdr>
        <w:top w:val="none" w:sz="0" w:space="0" w:color="auto"/>
        <w:left w:val="none" w:sz="0" w:space="0" w:color="auto"/>
        <w:bottom w:val="none" w:sz="0" w:space="0" w:color="auto"/>
        <w:right w:val="none" w:sz="0" w:space="0" w:color="auto"/>
      </w:divBdr>
      <w:divsChild>
        <w:div w:id="1704091820">
          <w:marLeft w:val="0"/>
          <w:marRight w:val="0"/>
          <w:marTop w:val="0"/>
          <w:marBottom w:val="0"/>
          <w:divBdr>
            <w:top w:val="none" w:sz="0" w:space="0" w:color="auto"/>
            <w:left w:val="none" w:sz="0" w:space="0" w:color="auto"/>
            <w:bottom w:val="none" w:sz="0" w:space="0" w:color="auto"/>
            <w:right w:val="none" w:sz="0" w:space="0" w:color="auto"/>
          </w:divBdr>
        </w:div>
        <w:div w:id="1277324262">
          <w:marLeft w:val="0"/>
          <w:marRight w:val="0"/>
          <w:marTop w:val="0"/>
          <w:marBottom w:val="0"/>
          <w:divBdr>
            <w:top w:val="single" w:sz="6" w:space="6" w:color="989898"/>
            <w:left w:val="none" w:sz="0" w:space="0" w:color="auto"/>
            <w:bottom w:val="none" w:sz="0" w:space="0" w:color="auto"/>
            <w:right w:val="none" w:sz="0" w:space="0" w:color="auto"/>
          </w:divBdr>
        </w:div>
        <w:div w:id="2038191347">
          <w:marLeft w:val="0"/>
          <w:marRight w:val="0"/>
          <w:marTop w:val="0"/>
          <w:marBottom w:val="0"/>
          <w:divBdr>
            <w:top w:val="none" w:sz="0" w:space="0" w:color="auto"/>
            <w:left w:val="none" w:sz="0" w:space="0" w:color="auto"/>
            <w:bottom w:val="none" w:sz="0" w:space="0" w:color="auto"/>
            <w:right w:val="none" w:sz="0" w:space="0" w:color="auto"/>
          </w:divBdr>
        </w:div>
      </w:divsChild>
    </w:div>
    <w:div w:id="896285469">
      <w:bodyDiv w:val="1"/>
      <w:marLeft w:val="0"/>
      <w:marRight w:val="0"/>
      <w:marTop w:val="0"/>
      <w:marBottom w:val="0"/>
      <w:divBdr>
        <w:top w:val="none" w:sz="0" w:space="0" w:color="auto"/>
        <w:left w:val="none" w:sz="0" w:space="0" w:color="auto"/>
        <w:bottom w:val="none" w:sz="0" w:space="0" w:color="auto"/>
        <w:right w:val="none" w:sz="0" w:space="0" w:color="auto"/>
      </w:divBdr>
    </w:div>
    <w:div w:id="1692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002</cp:lastModifiedBy>
  <cp:revision>6</cp:revision>
  <dcterms:created xsi:type="dcterms:W3CDTF">2022-03-24T07:36:00Z</dcterms:created>
  <dcterms:modified xsi:type="dcterms:W3CDTF">2022-04-24T07:47:00Z</dcterms:modified>
</cp:coreProperties>
</file>