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7" w:tblpY="1761"/>
        <w:tblOverlap w:val="never"/>
        <w:tblW w:w="151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80"/>
        <w:gridCol w:w="1905"/>
        <w:gridCol w:w="3000"/>
        <w:gridCol w:w="2595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内江市中医医院化学发光免疫分析仪采购项目报名表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地点：新区健民楼3楼采供科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网络报名填写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授权人签到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报名信息请发送至：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njszyyyzb@163.com</w:t>
            </w:r>
            <w:r>
              <w:rPr>
                <w:rStyle w:val="5"/>
                <w:lang w:val="en-US" w:eastAsia="zh-CN" w:bidi="ar"/>
              </w:rPr>
              <w:t>（邮件名称“</w:t>
            </w:r>
            <w:r>
              <w:rPr>
                <w:rStyle w:val="7"/>
                <w:lang w:val="en-US" w:eastAsia="zh-CN" w:bidi="ar"/>
              </w:rPr>
              <w:t>公司名称+项目名称报名表</w:t>
            </w:r>
            <w:r>
              <w:rPr>
                <w:rStyle w:val="5"/>
                <w:lang w:val="en-US" w:eastAsia="zh-CN" w:bidi="ar"/>
              </w:rPr>
              <w:t>”）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MjVhYjI3OTA2MzY0MWE1ODIzZTI1ZTMzNTIzNWYifQ=="/>
  </w:docVars>
  <w:rsids>
    <w:rsidRoot w:val="00000000"/>
    <w:rsid w:val="0ACB6611"/>
    <w:rsid w:val="195E16BF"/>
    <w:rsid w:val="34F27293"/>
    <w:rsid w:val="3D904596"/>
    <w:rsid w:val="48482A6F"/>
    <w:rsid w:val="6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single"/>
    </w:rPr>
  </w:style>
  <w:style w:type="character" w:customStyle="1" w:styleId="7">
    <w:name w:val="font01"/>
    <w:basedOn w:val="3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122</Characters>
  <Lines>0</Lines>
  <Paragraphs>0</Paragraphs>
  <TotalTime>0</TotalTime>
  <ScaleCrop>false</ScaleCrop>
  <LinksUpToDate>false</LinksUpToDate>
  <CharactersWithSpaces>122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2022-08-26T02:02:00Z</dcterms:created>
  <dc:creator>Administrator</dc:creator>
  <cp:lastModifiedBy>江琳</cp:lastModifiedBy>
  <dcterms:modified xsi:type="dcterms:W3CDTF">2022-11-02T04:34:51Z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B7088A6BE6354D32BB96EB65C03F3DE7</vt:lpwstr>
  </property>
</Properties>
</file>