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附件1：   2023年新药引进品种目录</w:t>
      </w:r>
    </w:p>
    <w:tbl>
      <w:tblPr>
        <w:tblStyle w:val="3"/>
        <w:tblW w:w="10020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670"/>
        <w:gridCol w:w="1710"/>
        <w:gridCol w:w="286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药品名称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生产厂家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盐酸纳布啡注射液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1ml:10mg/支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扬子江药业集团江苏紫龙药业有限公司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成都海裕医药有限公司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缩泉丸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每20粒重1克,6g*6袋/盒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陕西金象制药有限公司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四川众智药业有限公司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奥扎格雷氨丁三醇注射用浓溶液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5ml:112mg/支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武汉恒信源药业有限公司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成都市医药工业有限公司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注射用硫代硫酸钠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0.64g/支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上海上药新亚药业有限公司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四川省淳正堂药业有限责任公司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滑膜炎片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0.6g*36s/盒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河南省洛正药业有限责任公司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四川省淳正堂药业有限责任公司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香丹注射液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10ml/支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正大青春宝药业有限公司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国药康禾成都医药有限公司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五灵胶囊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0.35g*30s/盒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清华德人西安幸福制药有限公司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国药康禾成都医药有限公司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丙戊酸钠缓释片(Ⅰ)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0.5g*30s/盒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信东生技股份有限公司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四川瑞源药业有限公司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美索巴莫注射液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10ml*1g/支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江苏吴中医药集团有限公司苏州制药厂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四川博源药业有限公司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盐酸羟考酮缓释片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40mg*10s/盒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宜昌人福药业有限责任公司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四川博源药业有限公司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盐酸吗啡缓释片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10mg*10s/盒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西南药业股份有限公司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四川博源药业有限公司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盐酸羟考酮注射液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1ml:10mg/支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北京华素制药股份有限公司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四川博源药业有限公司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氯膦酸二钠胶囊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0.2g*100s/盒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南京制药厂有限公司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复方玄驹胶囊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0.42g*45s/盒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浙江施强制药有限公司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吲哚布芬片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0.2g*7s/盒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杭州中美华东制药有限公司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联苯苄唑溶液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1%/瓶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江西普丽尔药业有限公司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吡格列酮二甲双胍片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15mg/500mg*14s/盒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杭州中美华东制药有限公司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硫酸镁钠钾口服用浓溶液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177ml*1.6g*17.5g*3.13g*2瓶/盒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济川药业集团有限公司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通窍耳聋丸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6g(每100粒重6g)*4袋/盒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河北永丰药业有限公司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异甘草酸镁注射液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10ml:50mg/支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正大天晴药业集团股份有限公司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富马酸福莫特罗吸入溶液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2ml:20μg/盒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济南景笙科技有限公司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鲑降钙素鼻喷雾剂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2ml:250.00μg,每喷含鲑降钙素12.5μg,每瓶20喷,每喷重量为101.7mg(4ml/瓶)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深圳大佛药业股份有限公司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雌二醇片/雌二醇地屈孕酮片复合包装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雌二醇片含雌二醇2mg；雌二醇地屈孕酮片含雌二醇2mg和地屈孕酮10mg*28s/盒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Abbott Biologicals B.V.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肤痔清软膏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贵州绿太阳制药有限公司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葡萄糖酸氯己定含漱液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200ml:16mg（10ml*9支)/盒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锦州本天药业有限公司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地舒单抗注射液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 mg*1.0 ml/支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Amgen Europe B.V.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萘丁美酮胶囊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0.5g*7s/盒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北大医药股份有限公司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硫酸罗通定注射液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2ml:60mg/支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广东新峰药业股份有限公司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国药控股内江有限公司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妇炎消胶囊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0.45g*48s/盒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贵州益佰女子大药厂有限责任公司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乙酰唑胺片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0.25g*3s/盒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甘肃成纪生物药业有限公司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葆宫止血颗粒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15g*8袋/盒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天津中盛海天制药有限公司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西帕依固龈液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30ml/瓶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新奇康药业股份有限公司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开喉剑喷雾剂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30ml/瓶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贵州三力制药股份有限公司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强力定眩片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每片重0.35g*60s/盒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陕西汉王药业股份有限公司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羧甲司坦口服溶液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10ml:0.5g*10支/盒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广东众生药业股份有限公司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小儿肠胃康颗粒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5g*12袋/盒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温州海鹤药业有限公司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氯膦酸二钠注射液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5ml*0.3g/支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广州白云山明兴制药有限公司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苏合香丸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3g*1丸/盒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雷允上药业集团有限公司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盐酸丁螺环酮片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5mg*40s/盒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北大医药股份有限公司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67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多种微量元素注射液(Ⅱ)</w:t>
            </w:r>
          </w:p>
        </w:tc>
        <w:tc>
          <w:tcPr>
            <w:tcW w:w="17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10ml/支</w:t>
            </w:r>
          </w:p>
        </w:tc>
        <w:tc>
          <w:tcPr>
            <w:tcW w:w="286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  <w:szCs w:val="24"/>
              </w:rPr>
              <w:t>费森尤斯卡比华瑞制药有限公司</w:t>
            </w:r>
          </w:p>
        </w:tc>
        <w:tc>
          <w:tcPr>
            <w:tcW w:w="183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内江鹭燕医药有限公司</w:t>
            </w:r>
          </w:p>
        </w:tc>
      </w:tr>
    </w:tbl>
    <w:p>
      <w:pPr>
        <w:spacing w:line="360" w:lineRule="auto"/>
        <w:ind w:firstLine="840" w:firstLineChars="3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spacing w:line="360" w:lineRule="auto"/>
        <w:ind w:firstLine="840" w:firstLineChars="3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附件2：品种淘汰目录</w:t>
      </w: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905"/>
        <w:gridCol w:w="2268"/>
        <w:gridCol w:w="170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3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药品名称</w:t>
            </w:r>
          </w:p>
        </w:tc>
        <w:tc>
          <w:tcPr>
            <w:tcW w:w="2268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生产厂家</w:t>
            </w:r>
          </w:p>
        </w:tc>
        <w:tc>
          <w:tcPr>
            <w:tcW w:w="1862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丙戊酸钠片</w:t>
            </w:r>
          </w:p>
        </w:tc>
        <w:tc>
          <w:tcPr>
            <w:tcW w:w="2268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0.2g*100片/瓶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湖南省湘中制药有限公司</w:t>
            </w:r>
          </w:p>
        </w:tc>
        <w:tc>
          <w:tcPr>
            <w:tcW w:w="1862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四川科伦医药贸易集团有限公司</w:t>
            </w:r>
          </w:p>
        </w:tc>
      </w:tr>
    </w:tbl>
    <w:p>
      <w:pPr>
        <w:spacing w:line="360" w:lineRule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MTM5YmFkNzkxMjJiYzhmNzg0MjQzOTc5MGQ2NGEifQ=="/>
  </w:docVars>
  <w:rsids>
    <w:rsidRoot w:val="00172A27"/>
    <w:rsid w:val="01527EDF"/>
    <w:rsid w:val="06013D74"/>
    <w:rsid w:val="06450013"/>
    <w:rsid w:val="09A134E5"/>
    <w:rsid w:val="10861954"/>
    <w:rsid w:val="12F708E7"/>
    <w:rsid w:val="171B2DF6"/>
    <w:rsid w:val="1BBE01F3"/>
    <w:rsid w:val="1C09585D"/>
    <w:rsid w:val="1CC23D13"/>
    <w:rsid w:val="1FE521F3"/>
    <w:rsid w:val="25CD79B1"/>
    <w:rsid w:val="274D430B"/>
    <w:rsid w:val="305D4027"/>
    <w:rsid w:val="345D63A4"/>
    <w:rsid w:val="35245113"/>
    <w:rsid w:val="368A544A"/>
    <w:rsid w:val="3D5F7208"/>
    <w:rsid w:val="404B59EC"/>
    <w:rsid w:val="41EE7E03"/>
    <w:rsid w:val="47A3636C"/>
    <w:rsid w:val="4C3175A4"/>
    <w:rsid w:val="4E93713A"/>
    <w:rsid w:val="4F6B59C1"/>
    <w:rsid w:val="53D31D87"/>
    <w:rsid w:val="5A33357F"/>
    <w:rsid w:val="5BE10DB9"/>
    <w:rsid w:val="611D0AE5"/>
    <w:rsid w:val="63554566"/>
    <w:rsid w:val="64790728"/>
    <w:rsid w:val="6E1374F8"/>
    <w:rsid w:val="6FD173FB"/>
    <w:rsid w:val="700F0193"/>
    <w:rsid w:val="76487F5B"/>
    <w:rsid w:val="78D67AA0"/>
    <w:rsid w:val="7C9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1675</Words>
  <Characters>2135</Characters>
  <Lines>0</Lines>
  <Paragraphs>0</Paragraphs>
  <TotalTime>5</TotalTime>
  <ScaleCrop>false</ScaleCrop>
  <LinksUpToDate>false</LinksUpToDate>
  <CharactersWithSpaces>2158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2023-05-17T07:22:00Z</dcterms:created>
  <dc:creator>Administrator</dc:creator>
  <cp:lastModifiedBy>张小拖</cp:lastModifiedBy>
  <dcterms:modified xsi:type="dcterms:W3CDTF">2023-05-18T00:20:54Z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AD2F29A299E84EC6A09947ECCA713046_13</vt:lpwstr>
  </property>
</Properties>
</file>