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10" w:name="_GoBack"/>
      <w:bookmarkEnd w:id="1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附件:</w:t>
      </w:r>
    </w:p>
    <w:tbl>
      <w:tblPr>
        <w:tblStyle w:val="7"/>
        <w:tblW w:w="8930" w:type="dxa"/>
        <w:tblInd w:w="-604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5670"/>
        <w:gridCol w:w="708"/>
        <w:gridCol w:w="850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标的名称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招标要求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报价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t>墨粉盒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r>
              <w:t>打印机型号及零配件名称：兄弟DCP-7080/DCP-7080D/DCP-7180DN/MFC-7380/MFC-7480D/MFC-7880DN 黑白激光一体机/HL-2260/HL-2260D/HL-2560DN 黑白激光打印机兼容品牌墨粉盒(高容量)</w:t>
            </w:r>
          </w:p>
          <w:p>
            <w:r>
              <w:rPr>
                <w:rFonts w:hint="eastAsia"/>
              </w:rPr>
              <w:t>1、</w:t>
            </w:r>
            <w:r>
              <w:t>技术参数：打印页数:A4纸5%覆盖率约</w:t>
            </w:r>
            <w:r>
              <w:rPr>
                <w:rFonts w:hint="eastAsia"/>
              </w:rPr>
              <w:t>≧</w:t>
            </w:r>
            <w:r>
              <w:t>2,500页</w:t>
            </w:r>
          </w:p>
          <w:p>
            <w:r>
              <w:rPr>
                <w:rFonts w:hint="eastAsia"/>
              </w:rPr>
              <w:t>2、</w:t>
            </w:r>
            <w:r>
              <w:t>所投产品不能影响打印机厂家售后质保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t>硒鼓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r>
              <w:t>打印机型号及零配件名称：兄弟DCP-7080/DCP-7080D/DCP-7180DN/MFC-7380/MFC-7480D/MFC-7880DN 黑白激光一体机/HL-2260/HL-2260D/HL-2560DN 黑白激光打印机兼容品牌硒鼓</w:t>
            </w:r>
          </w:p>
          <w:p>
            <w:r>
              <w:rPr>
                <w:rFonts w:hint="eastAsia"/>
              </w:rPr>
              <w:t>1、</w:t>
            </w:r>
            <w:r>
              <w:t>技术参数：打印页数:A4纸5%覆盖率约</w:t>
            </w:r>
            <w:r>
              <w:rPr>
                <w:rFonts w:hint="eastAsia"/>
              </w:rPr>
              <w:t>≧</w:t>
            </w:r>
            <w:r>
              <w:t>12,000页</w:t>
            </w:r>
          </w:p>
          <w:p>
            <w:r>
              <w:rPr>
                <w:rFonts w:hint="eastAsia"/>
              </w:rPr>
              <w:t>2、</w:t>
            </w:r>
            <w:r>
              <w:t>所投产品不能影响打印机厂家售后质保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t>墨盒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r>
              <w:t>打印机型号及零配件名称：惠普DeskJet Ink AdvantageUltra 2529 彩色喷墨多功能一体机兼容品牌黑色墨盒</w:t>
            </w:r>
          </w:p>
          <w:p>
            <w:r>
              <w:rPr>
                <w:rFonts w:hint="eastAsia"/>
              </w:rPr>
              <w:t>1、</w:t>
            </w:r>
            <w:r>
              <w:t>技术参数：打印页数:A4纸5%覆盖率约</w:t>
            </w:r>
            <w:r>
              <w:rPr>
                <w:rFonts w:hint="eastAsia"/>
              </w:rPr>
              <w:t>≧</w:t>
            </w:r>
            <w:r>
              <w:t>1400页</w:t>
            </w:r>
          </w:p>
          <w:p>
            <w:r>
              <w:rPr>
                <w:rFonts w:hint="eastAsia"/>
              </w:rPr>
              <w:t>2、</w:t>
            </w:r>
            <w:r>
              <w:t>所投产品不能影响打印机厂家售后质保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t>墨盒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r>
              <w:rPr>
                <w:rFonts w:hint="eastAsia"/>
              </w:rPr>
              <w:t>打印机型号及零配件名称：惠普DeskJetInkAdvantageUltra 2529 彩色喷墨多功能一体机兼容品牌彩色墨盒</w:t>
            </w:r>
          </w:p>
          <w:p>
            <w:r>
              <w:rPr>
                <w:rFonts w:hint="eastAsia"/>
              </w:rPr>
              <w:t>1、技术参数：打印页数:A4纸5%覆盖率约≧700页</w:t>
            </w:r>
          </w:p>
          <w:p>
            <w:r>
              <w:rPr>
                <w:rFonts w:hint="eastAsia"/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t>墨盒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r>
              <w:t>打印机型号及零配件名称：惠普peskjet 1112 彩色喷墨打印机兼容品牌黑色墨盒</w:t>
            </w:r>
          </w:p>
          <w:p>
            <w:r>
              <w:rPr>
                <w:rFonts w:hint="eastAsia"/>
              </w:rPr>
              <w:t>1、技术参数：打印页数:A4纸5%覆盖率约≧150页</w:t>
            </w:r>
          </w:p>
          <w:p>
            <w:r>
              <w:rPr>
                <w:rFonts w:hint="eastAsia"/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打印机型号及零配件名称：惠普peskjet 1112 彩色喷墨打印机黑色墨盒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技术参数：打印页数:A4纸5%覆盖率约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≧20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打印机型号及零配件名称：惠普peskjet 1112 彩色喷墨打印机兼容品牌彩色墨盒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1、技术参数：打印页数:A4纸5%覆盖率约≧150页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打印机型号及零配件名称：惠普peskjet 1112 彩色喷墨打印机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彩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色墨盒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技术参数：打印页数:A4纸5%覆盖率约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≧20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打印机型号及零配件名称：惠普laserJETP1007/P1106/M1136/P1008/M128fn/P1108 打印机兼容品牌硒鼓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1、技术参数：打印页数:A4纸5%覆盖率约≧1400页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打印机型号及零配件名称：惠普laserJETP1007/P1106/M1136/P1008/M128fn/P1108 打印机硒鼓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技术参数：打印页数:A4纸5%覆盖率约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打印机型号及零配件名称：惠普LAserJetM254/281FDN 彩色激光打印机兼容品牌黑色硒鼓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 1300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打印机型号及零配件名称：惠普LAserJetM254/281FDN 彩色激光打印机黑色硒鼓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打印机型号及零配件名称：惠普LAserJetM254/281FDN 彩色激光打印机兼容品牌彩色硒鼓(青色/黄色/红色)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 1200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打印机型号及零配件名称：惠普LAserJetM254/281FDN 彩色激光打印机彩色硒鼓(青色/黄色/红色)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成像鼓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打印机型号及零配件名称：惠普Colorlaser150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/178/179nw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彩色激光打印机兼容品牌成像鼓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 15,000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成像鼓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打印机型号及零配件名称：惠普Colorlaser150nw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/178/179nw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彩色激光打印机成像鼓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粉盒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打印机型号及零配件名称：惠普Colorlaser150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/178/179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nw 彩色激光打印机兼容品牌黑色粉盒(带芯片)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5%覆盖率约≧900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粉盒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打印机型号及零配件名称：惠普Colorlaser150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/178/179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nw 彩色激光打印机黑色粉盒(带芯片)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≧10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粉盒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打印机型号及零配件名称：惠普Colorlaser150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/178/179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nw 彩色激光打印机兼容品牌彩色带芯片粉盒(青色/黄色/红色)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5%覆盖率约≧650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粉盒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打印机型号及零配件名称：惠普Colorlaser150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/178/179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nw 彩色激光打印机彩色带芯片粉盒(青色/黄色/红色)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≧70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打印机型号及零配件名称：惠普laser MFP 136a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/108a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激光多功能一体机兼容品牌易加粉硒鼓(带芯片)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 1,400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打印机型号及零配件名称：惠普laser MFP 136a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/108a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激光多功能一体机硒鼓(带芯片)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1,400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打印机型号及零配件名称：惠普OfficeJet Pro 8210 彩色喷墨打印机兼容品牌黑色墨盒(大容装)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 1800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打印机型号及零配件名称：惠普OfficeJet Pro 8210 彩色喷墨打印机黑色墨盒(大容装)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打印机型号及零配件名称：惠普OfficeJetPro 8210 彩色喷墨打印机兼容品牌彩色墨盒(大容装/黄色/青色/品红色)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 1400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打印机型号及零配件名称：惠普OfficeJetPro 8210 彩色喷墨打印机彩色墨盒(大容装/黄色/青色/品红色)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打印机型号及零配件名称：惠普LaserJetProM154a/M180n 彩色激光打印机兼容品牌黑色硒鼓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 1000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打印机型号及零配件名称：惠普LaserJetProM154a/M180n 彩色激光打印机黑色硒鼓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打印机型号及零配件名称：惠普LaserJetPro.M154a/M180nM180n彩色激光打印机兼容品牌彩色硒鼓(青色/黄色/品红色)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5%覆盖率约≧850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打印机型号及零配件名称：惠普LaserJetPro.M154a/M180nM180n彩色激光打印机彩色硒鼓(青色/黄色/品红色)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≧100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打印机型号及零配件名称：惠普DeskJet 1212 彩色喷墨打印机兼容品牌黑色墨盒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5%覆盖率约≧500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墨盒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打印机型号及零配件名称：惠普DeskJet 1212 彩色喷墨打印机黑色墨盒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≧6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 DeskJet 1212 彩色喷墨打印机兼容品牌彩色墨盒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5%覆盖率约≧400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 DeskJet 1212 彩色喷墨打印机彩色墨盒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打印机型号及零配件名称：佳能ip2780 彩色喷墨打印机兼容品牌墨盒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5%覆盖率约≧300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打印机型号及零配件名称：惠普M552/M553 系列/M576/577 系列彩色激光打印机兼容品牌黑色硒鼓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 4800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打印机型号及零配件名称：惠普M552/M553 系列/M576/577 系列彩色激光打印机黑色硒鼓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4800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打印机型号及零配件名称：惠普M552/M553 系列/M576/577 系列彩色激光打印机兼容品牌彩色硒鼓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 4800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打印机型号及零配件名称：惠普M552/M553 系列/M576/577 系列彩色激光打印机彩色硒鼓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打印机型号及零配件名称：惠普427 系列激光打印机兼容品牌硒鼓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 4800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打印机型号及零配件名称：佳能LBP2900/3000 黑白激光打印机兼容品牌硒鼓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 1900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打印机型号及零配件名称：佳能LBP2900/3000 黑白激光打印机硒鼓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打印机型号及零配件名称：惠普1020/M1005/1010/M1320f黑白激光打印机兼容品牌硒鼓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 1800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打印机型号及零配件名称：惠普1020/M1005/1010/M1320f黑白激光打印机硒鼓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墨水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打印机型号及零配件名称：爱普生L101/L111/L130/L201/L211/L220/L301/L310 喷墨打印机兼容品牌黑色墨水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5%覆容量:70mL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墨水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打印机型号及零配件名称：爱普生L101/L111/L130/L201/L211/L220/L301/L310 喷墨打印机黑色墨水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5%覆容量:70mL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墨水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打印机型号及零配件名称：爱普生L101/L111/L130/L201/L211/L220/L301/L310 喷墨打印机兼容品牌彩色墨水(青色墨水/洋红色墨水/黄色墨水 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5%容量:70mL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彩色墨水(青色墨水/洋红色墨水/黄色墨水 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墨水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打印机型号及零配件名称：爱普生L101/L111/L130/L201/L211/L220/L301/L310 喷墨打印机彩色墨水(青色墨水/洋红色墨水/黄色墨水 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5%容量:70mL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墨水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打印机型号及零配件名称：爱普生L1118/L1119/L1218/L3106/L3108/L3109/L3115/L3116/L3117/L3118/L3119/L3151 喷墨打印机兼容品牌黑色墨水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5%容量:70mL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墨水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打印机型号及零配件名称：爱普生L1118/L1119/L1218/L3106/L3108/L3109/L3115/L3116/L3117/L3118/L3119/L3151 喷墨打印机黑色墨水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5%容量:70mL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墨水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打印机型号及零配件名称：爱普生L1118/L1119/L1218/L3106/L3108/L3109/L3115/L3116/L3117/L3118/L3119/L3151 喷墨打印机兼容品牌彩色墨水(青色/洋红色/黄色)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5%容量:70mL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墨水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打印机型号及零配件名称：爱普生L1118/L1119/L1218/L3106/L3108/L3109/L3115/L3116/L3117/L3118/L3119/L3151 喷墨打印机彩色墨水(青色/洋红色/黄色)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5%容量:70mL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打印机型号及零配件名称：惠普COLORLASERJETPROM452/MFPM477 彩色激光多功能一体机兼容品牌黑色硒鼓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 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2100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打印机型号及零配件名称：惠普COLORLASER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JETPROM452/MFPM477 彩色激光多功能一体机兼容品牌彩色硒鼓(青色/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黄色/品红色)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 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2100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打印机型号及零配件名称：惠普M403d/M403dn/M427dw/M403dw/M427fdn/M427fdw 黑白激光打印一体机兼容品牌易加粉硒鼓(大容量)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 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9000页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打印机型号及零配件名称：惠普103a/131a/133pn 黑白激光打印机兼容品牌易加粉硒鼓(带芯片)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 1,400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碳粉仓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打印机型号及零配件名称：惠普(HP) LaserJetProM203dw/M227 黑白激光打印机兼容品牌易加粉黑色大容量碳粉仓(带芯片)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 3,000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碳粉仓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打印机型号及零配件名称：惠普(HP) LaserJetProM203dw/M227 黑白激光打印机黑色大容量碳粉仓(带芯片)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3,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感光鼓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打印机型号及零配件名称：惠普(HP) LaserJetProM203dw/M227 黑白激光打印机兼容品牌黑色感光鼓(带芯片)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5%覆盖率约≧21,000页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感光鼓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打印机型号及零配件名称：惠普(HP) LaserJetProM203dw/M227 黑白激光打印机黑色感光鼓(带芯片)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,000页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打印机型号及零配件名称：兄弟HL-5580D/HL-5590DN/HL-5595DN黑白激光打印机兼容品牌硒鼓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28,000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打印机型号及零配件名称：兄弟HL-5580D/HL-5590DN/HL-5595DN黑白激光打印机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≧30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墨粉盒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打印机型号及零配件名称：兄弟HL-5580D/HL-5590DN/HL-5595DN黑白激光打印机兼容品牌墨粉盒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2,800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墨粉盒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打印机型号及零配件名称：兄弟HL-5580D/HL-5590DN/HL-5595DN黑白激光打印机墨粉盒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打印机型号及零配件名称：佳能7010/惠普 LaserJetCP1025/M175a彩色激光打印机兼容品牌黑色硒鼓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1,000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打印机型号及零配件名称：佳能7010/惠普 LaserJetCP1025/M175a彩色激光打印机黑色硒鼓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1,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打印机型号及零配件名称：佳能7010/惠普 LaserJetCP1025/M175a彩色激光打印机兼容品牌彩色硒鼓(青色/黄色/红色)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打印机型号及零配件名称：佳能7010/惠普 LaserJetCP1025/M175a彩色激光打印机彩色硒鼓(青色/黄色/红色)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≧10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打印机型号及零配件名称：佳能MF215 激光打印机兼容品牌黑色硒鼓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11、技术参数：打印页数:A4 纸 5%覆 盖率约≧ 1800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打印机型号及零配件名称：三星2161 黑白激光打印机兼容硒鼓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 盖率约≧ 1800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打印机型号及零配件名称：三星2161 黑白激光打印机硒鼓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 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打印机型号及零配件名称：理光 SP211 激光打印机兼容硒鼓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 盖率约≧ 1800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打印机型号及零配件名称：惠普1000/1011/1050/2000/2050 喷墨打印机兼容品牌黑色墨盒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 120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打印机型号及零配件名称：惠普1000/1011/1050/2000/2050 喷墨打印机黑色墨盒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120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打印机型号及零配件名称：惠普1000/1011/1050/2000/2050 喷墨打印机兼容品牌彩色墨盒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 100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打印机型号及零配件名称：惠普1000/1011/1050/2000/2050 喷墨打印机彩色墨盒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 页</w:t>
            </w:r>
          </w:p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打印机型号及零配件名称：惠普305D 黑白激光打印机兼容品牌大容量易加粉黑色硒鼓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 盖率约≧ 1500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打印机型号及零配件名称：惠普305D 黑白激光打印机大容量黑色硒鼓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 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墨水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打印机型号及零配件名称：佳能G1800/G2800/G3800/G4800 喷墨打印机兼容品牌黑色墨水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 5,000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墨水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打印机型号及零配件名称：佳能G1800/G2800/G3800/G4800 喷墨打印机兼容品牌彩色墨水(青色/红色/黄色)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 6,000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打印机型号及零配件名称：惠普M351a/M451dn/M451nw/M375nw/M475dn 彩色激光打印机兼容品牌易加粉黑色硒鼓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 3,000页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打印机型号及零配件名称：惠普M351a/M451dn/M451nw/M375nw/M475dn 彩色激光打印机黑色硒鼓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3,000页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打印机型号及零配件名称：惠普M351a/M451dn/M451nw/M375nw/M475dn 彩色激光打印机兼容品牌易加粉彩色硒鼓(青色/黄色/红色)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 2,500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打印机型号及零配件名称：惠普M351a/M451dn/M451nw/M375nw/M475dn 彩色激光打印机彩色硒鼓(青色/黄色/红色)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2,500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打印机型号及零配件名称：佳能2780 喷墨多功能一体机兼容品牌黑色大容量墨盒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5%覆盖率约≧350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打印机型号及零配件名称：佳能2780 喷墨多功能一体机黑色大容量墨盒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≧40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墨盒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打印机型号及零配件名称：佳能2780 喷墨多功能一体机兼容品牌彩色大容量墨盒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5%覆盖率约≧300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打印机型号及零配件名称：佳能2780 喷墨多功能一体机彩色大容量墨盒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打印机型号及零配件名称：惠普GT5810 喷墨多功能打印机兼容品牌黑色墨盒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5%覆盖率约≧380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打印机型号及零配件名称：惠普GT5810 喷墨多功能打印机黑色墨盒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打印机型号及零配件名称：惠普GT5810 喷墨多功能打印机兼容品牌彩色墨盒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5%覆盖率约≧380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打印机型号及零配件名称：惠普GT5810 喷墨多功能打印机彩色墨盒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粉盒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Tank1020/1020W/2506DW/MFP1005/MFP2606DN/MFP2606SDN/MFP2606SDW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激光打印机兼容品牌粉盒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≧2400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粉盒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Tank1020/1020W/2506DW/MFP1005/MFP2606DN/MFP2606SDN/MFP2606SDW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激光打印机粉盒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≧2500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Tank1020/1020W/2506DW/MFP1005/MFP2606DN/MFP2606SDN/MFP2606SDW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激光打印机感光鼓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≧5000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Color LaserJet Pro 3203/3288/MFP3303/MFP 3388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激光打印机兼容品牌黑色硒鼓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≧1200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Color LaserJet Pro 3203/3288/MFP3303/MFP 3388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激光打印机黑色带芯片硒鼓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≧1300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Color LaserJet Pro 3203/3288/MFP3303/MFP 3388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激光打印机兼容品牌彩色硒鼓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≧1100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Color LaserJet Pro 3203/3288/MFP3303/MFP 3388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激光打印机彩色带芯片硒鼓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≧1200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粉盒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HP Laser NS 1020/1020c/1020w/MFP1005/MFP1005c/MFP1005w激光打印机兼容品牌粉盒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≧2400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粉盒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HP Laser NS 1020/1020c/1020w/MFP1005/MFP1005c/MFP1005w激光打印机粉盒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≧2500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HP Laser NS 1020/1020c/1020w/MFP1005/MFP1005c/MFP1005w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激光打印机感光鼓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≧20000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LaserJet M208dw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激光打印机兼容品牌硒鼓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≧2500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4"/>
            <w:bookmarkStart w:id="1" w:name="OLE_LINK3"/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LaserJet M208dw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激光打印机激光打印机硒鼓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≧2600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  <w:bookmarkEnd w:id="0"/>
            <w:bookmarkEnd w:id="1"/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</w:t>
            </w:r>
            <w:bookmarkStart w:id="2" w:name="OLE_LINK7"/>
            <w:bookmarkStart w:id="3" w:name="OLE_LINK8"/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LaserJet Pro MFP 3104fdn/fdw</w:t>
            </w:r>
            <w:bookmarkEnd w:id="2"/>
            <w:bookmarkEnd w:id="3"/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激光打印机兼容品牌硒鼓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≧2500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硒鼓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LaserJet Pro MFP 3104fdn/fdw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激光打印机激光打印机硒鼓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≧2600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色带架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打印机型号及零配件名称：实达690 针型打印机兼容品牌色带架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色带芯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打印机型号及零配件名称：实达690 针型打印机兼容品牌色带芯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1、所投产品不能影响打印机厂家售后质保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色带架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打印机型号及零配件名称：得实DS-200 针型打印机兼容品牌色带架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色带芯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打印机型号及零配件名称：得实DS-200 针型打印机兼容品牌色带芯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色带架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打印机型号及零配件名称：爱普生630 针型打印机兼容品牌色带架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色带芯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打印机型号及零配件名称：爱普生630 针型打印机兼容品牌色带芯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色带架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打印机型号及零配件名称：爱普生1600 针型打印机兼容品牌色带架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色带芯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打印机型号及零配件名称：爱普生1600 针型打印机兼容品牌色带芯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粉组件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京瓷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ECOSYS M4132idn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数码复合机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兼容品牌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黑色粉盒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粉组件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京瓷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ECOSYS M4132idn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数码复合机黑色粉盒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鼓组件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京瓷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ECOSYS M4132idn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数码复合机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鼓组件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≧100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粉组件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</w:t>
            </w:r>
            <w:bookmarkStart w:id="4" w:name="OLE_LINK2"/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DEVELOP ineo+ 256i</w:t>
            </w:r>
            <w:bookmarkEnd w:id="4"/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数码复合机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兼容品牌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黑色粉盒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粉组件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DEVELOP ineo+ 256i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数码复合机黑色粉盒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粉组件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DEVELOP ineo+ 256i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数码复合机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兼容品牌彩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粉盒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粉组件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DEVELOP ineo+ 256i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数码复合机黑色粉盒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鼓组件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DEVELOP ineo+ 256i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数码复合机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鼓组件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≧100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粉组件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打印机型号及零配件名称：佳能IRC3125 数码复合机兼容品牌黑色粉盒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 8,000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粉组件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打印机型号及零配件名称：佳能IRC3125 数码复合机黑色粉盒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8,000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粉组件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打印机型号及零配件名称：佳能IRC3125 数码复合机兼容品牌彩色粉盒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 8,000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粉组件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打印机型号及零配件名称：佳能IRC3125 数码复合机彩色粉盒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鼓组件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打印机型号及零配件名称：佳能IRC3125 数码复合机兼容品牌鼓组件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 60000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鼓组件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打印机型号及零配件名称：佳能IRC3125 数码复合机鼓组件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6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墨粉桶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打印机型号及零配件名称：柯尼卡美能达 287 复合机兼容品牌墨粉桶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 8,000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墨粉桶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打印机型号及零配件名称：柯尼卡美能达 287 复合机墨粉桶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鼓组件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打印机型号及零配件名称：柯尼卡美能达 287 复合机兼容品牌鼓组件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5%覆盖率约≧90000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鼓组件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打印机型号及零配件名称：柯尼卡美能达 287 复合机鼓组件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显影组件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打印机型号及零配件名称：柯尼卡美能达 287 复合机兼容品牌显影组件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 90000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显影组件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打印机型号及零配件名称：柯尼卡美能达 287 复合机显影组件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墨粉桶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打印机型号及零配件名称：柯尼卡美能达 367 复合机兼容品牌墨粉桶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 90000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墨粉桶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打印机型号及零配件名称：柯尼卡美能达 367 复合机墨粉桶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鼓组件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打印机型号及零配件名称：柯尼卡美能达 367 复合机兼容品牌鼓组件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 90000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鼓组件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打印机型号及零配件名称：柯尼卡美能达 367 复合机鼓组件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显影组件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打印机型号及零配件名称：柯尼卡美能达 367 复合机兼容品牌显影组件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 90000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显影组件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打印机型号及零配件名称：柯尼卡美能达 367 复合机显影组件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粉组件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佳能2725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数码复合机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兼容品牌大容量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黑色粉盒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≧29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粉组件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佳能2725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数码复合机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大容量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黑色粉盒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≧30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,000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显影组件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佳能2725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数码复合机显影组件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0000 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打印机碳粉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 laserJET P1007/ P1106/M1136/P1008/M128fn/P1108 打印机兼容碳粉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1、技术参数：打印页数:A4 纸 5%覆盖率约≧ 1500页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打印机碳粉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打印机型号及零配件名称：惠普1020/M1005/1010打印机兼容碳粉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技术参数：打印页数:A4 纸 5%覆盖率约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1500页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热敏打印纸1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80*60*20000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卷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热敏打印纸1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80*80*42000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卷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热敏打印纸1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57*50*20000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卷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医疗废物热敏打印纸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55*30*3500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卷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标签打印纸1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50*25*1000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卷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标签打印纸2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60*40*750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卷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标签打印纸3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5" w:name="OLE_LINK21"/>
            <w:bookmarkStart w:id="6" w:name="OLE_LINK22"/>
            <w:bookmarkStart w:id="7" w:name="OLE_LINK23"/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技术参数：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60*50*800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所投产品不能影响打印机厂家售后质保</w:t>
            </w:r>
            <w:bookmarkEnd w:id="5"/>
            <w:bookmarkEnd w:id="6"/>
            <w:bookmarkEnd w:id="7"/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卷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票据打印纸1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、技术参数：无碳复写纸，可撕边、三层三等份。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票据打印纸2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、技术参数：</w:t>
            </w:r>
            <w:bookmarkStart w:id="8" w:name="OLE_LINK24"/>
            <w:bookmarkStart w:id="9" w:name="OLE_LINK25"/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无碳复写纸，可撕边、二层三等份。</w:t>
            </w:r>
            <w:bookmarkEnd w:id="8"/>
            <w:bookmarkEnd w:id="9"/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、所投产品不能影响打印机厂家售后质保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8"/>
        <w:tblpPr w:leftFromText="180" w:rightFromText="180" w:vertAnchor="text" w:tblpX="9212" w:tblpY="-24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chineseCountingThousand"/>
      <w:suff w:val="nothing"/>
      <w:lvlText w:val="第%1部分"/>
      <w:lvlJc w:val="center"/>
      <w:pPr>
        <w:ind w:left="0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40" w:firstLine="0"/>
      </w:pPr>
      <w:rPr>
        <w:rFonts w:hint="eastAsia" w:ascii="宋体" w:hAnsi="宋体" w:eastAsia="宋体"/>
        <w:sz w:val="24"/>
        <w:szCs w:val="24"/>
        <w:lang w:val="en-US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2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jA1ZjQ0MzIxNDE4YWIyYTA5ZmU0M2YwZmNkOWEifQ=="/>
  </w:docVars>
  <w:rsids>
    <w:rsidRoot w:val="00000000"/>
    <w:rsid w:val="005A2370"/>
    <w:rsid w:val="028F5A19"/>
    <w:rsid w:val="02D5292F"/>
    <w:rsid w:val="04A8648F"/>
    <w:rsid w:val="04B131A4"/>
    <w:rsid w:val="05393BE7"/>
    <w:rsid w:val="053F4076"/>
    <w:rsid w:val="07167E42"/>
    <w:rsid w:val="078E7289"/>
    <w:rsid w:val="0809780E"/>
    <w:rsid w:val="082208D0"/>
    <w:rsid w:val="09644BE3"/>
    <w:rsid w:val="099A2561"/>
    <w:rsid w:val="09FE0C04"/>
    <w:rsid w:val="0ADC27FC"/>
    <w:rsid w:val="0B062139"/>
    <w:rsid w:val="0B13248D"/>
    <w:rsid w:val="0B4613E8"/>
    <w:rsid w:val="10B80A90"/>
    <w:rsid w:val="12965E51"/>
    <w:rsid w:val="129834EB"/>
    <w:rsid w:val="12DE1E69"/>
    <w:rsid w:val="13741B40"/>
    <w:rsid w:val="14BC5944"/>
    <w:rsid w:val="159F14ED"/>
    <w:rsid w:val="168E1562"/>
    <w:rsid w:val="191E7284"/>
    <w:rsid w:val="197C38F4"/>
    <w:rsid w:val="1AC07044"/>
    <w:rsid w:val="1D6E1324"/>
    <w:rsid w:val="1D731B51"/>
    <w:rsid w:val="1DFD3519"/>
    <w:rsid w:val="1F473AAB"/>
    <w:rsid w:val="20B0506B"/>
    <w:rsid w:val="21CB4E02"/>
    <w:rsid w:val="2432352D"/>
    <w:rsid w:val="25784398"/>
    <w:rsid w:val="26284EFF"/>
    <w:rsid w:val="265D7D5B"/>
    <w:rsid w:val="26E73276"/>
    <w:rsid w:val="27A71956"/>
    <w:rsid w:val="27A86E94"/>
    <w:rsid w:val="2A3B4116"/>
    <w:rsid w:val="2A822C2E"/>
    <w:rsid w:val="2A9272C5"/>
    <w:rsid w:val="2B724EEF"/>
    <w:rsid w:val="2B9608D4"/>
    <w:rsid w:val="2BFA5B61"/>
    <w:rsid w:val="2C8139BA"/>
    <w:rsid w:val="2D822C81"/>
    <w:rsid w:val="2DB86478"/>
    <w:rsid w:val="2F394CAA"/>
    <w:rsid w:val="300527EC"/>
    <w:rsid w:val="32214A0A"/>
    <w:rsid w:val="3319549C"/>
    <w:rsid w:val="33622EB2"/>
    <w:rsid w:val="34244F25"/>
    <w:rsid w:val="35872AD1"/>
    <w:rsid w:val="379B308B"/>
    <w:rsid w:val="385524B8"/>
    <w:rsid w:val="38687833"/>
    <w:rsid w:val="39B10F55"/>
    <w:rsid w:val="3C915DF8"/>
    <w:rsid w:val="3D4518D4"/>
    <w:rsid w:val="3FDF2CA3"/>
    <w:rsid w:val="40EB3717"/>
    <w:rsid w:val="421A3B26"/>
    <w:rsid w:val="431467C7"/>
    <w:rsid w:val="43AD2778"/>
    <w:rsid w:val="43BE1593"/>
    <w:rsid w:val="44FF14E1"/>
    <w:rsid w:val="4505051A"/>
    <w:rsid w:val="46E841F3"/>
    <w:rsid w:val="47B3324A"/>
    <w:rsid w:val="495D5FE6"/>
    <w:rsid w:val="497B76F3"/>
    <w:rsid w:val="4A1455C3"/>
    <w:rsid w:val="4A325785"/>
    <w:rsid w:val="4A371087"/>
    <w:rsid w:val="4AAA6C0E"/>
    <w:rsid w:val="4AD66A58"/>
    <w:rsid w:val="4C253D1C"/>
    <w:rsid w:val="4C97105C"/>
    <w:rsid w:val="4E792A0E"/>
    <w:rsid w:val="526C3842"/>
    <w:rsid w:val="55EE0BEF"/>
    <w:rsid w:val="564D5B0B"/>
    <w:rsid w:val="56763C45"/>
    <w:rsid w:val="56A1421F"/>
    <w:rsid w:val="56D46A80"/>
    <w:rsid w:val="5748209C"/>
    <w:rsid w:val="57907D72"/>
    <w:rsid w:val="580601E4"/>
    <w:rsid w:val="5909450C"/>
    <w:rsid w:val="5A28422F"/>
    <w:rsid w:val="60D57D69"/>
    <w:rsid w:val="61E75A7E"/>
    <w:rsid w:val="63350368"/>
    <w:rsid w:val="66011053"/>
    <w:rsid w:val="66214BD4"/>
    <w:rsid w:val="667473F9"/>
    <w:rsid w:val="672C55DE"/>
    <w:rsid w:val="674F10C3"/>
    <w:rsid w:val="6AD95A7D"/>
    <w:rsid w:val="6C7F08A6"/>
    <w:rsid w:val="6DD95698"/>
    <w:rsid w:val="6E2A554D"/>
    <w:rsid w:val="712F0517"/>
    <w:rsid w:val="743A4151"/>
    <w:rsid w:val="749E3646"/>
    <w:rsid w:val="76D056E9"/>
    <w:rsid w:val="77A55527"/>
    <w:rsid w:val="78B66395"/>
    <w:rsid w:val="7AA15E8B"/>
    <w:rsid w:val="7B8B4C1C"/>
    <w:rsid w:val="7BB16F57"/>
    <w:rsid w:val="7CEB2651"/>
    <w:rsid w:val="7DD0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4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5">
    <w:name w:val="Plain Text"/>
    <w:basedOn w:val="1"/>
    <w:next w:val="1"/>
    <w:qFormat/>
    <w:uiPriority w:val="0"/>
    <w:pPr>
      <w:autoSpaceDE w:val="0"/>
      <w:autoSpaceDN w:val="0"/>
      <w:adjustRightInd w:val="0"/>
    </w:pPr>
    <w:rPr>
      <w:rFonts w:hAnsi="Tms Rmn"/>
      <w:sz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11478</Words>
  <Characters>15583</Characters>
  <Lines>0</Lines>
  <Paragraphs>0</Paragraphs>
  <TotalTime>9</TotalTime>
  <ScaleCrop>false</ScaleCrop>
  <LinksUpToDate>false</LinksUpToDate>
  <CharactersWithSpaces>16264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内江市中医院收发文（张元园）</cp:lastModifiedBy>
  <cp:lastPrinted>2025-04-21T04:32:00Z</cp:lastPrinted>
  <dcterms:modified xsi:type="dcterms:W3CDTF">2025-04-22T03:54:19Z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F6F4CEF42C8144A2BA5BFF69E83523BB_13</vt:lpwstr>
  </property>
  <property fmtid="{D5CDD505-2E9C-101B-9397-08002B2CF9AE}" pid="4" name="KSOTemplateDocerSaveRecord">
    <vt:lpwstr>eyJoZGlkIjoiYmRlYjA1ZjQ0MzIxNDE4YWIyYTA5ZmU0M2YwZmNkOWEifQ==</vt:lpwstr>
  </property>
</Properties>
</file>